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/>
        <w:rPr>
          <w:rFonts w:ascii="Times New Roman"/>
          <w:sz w:val="20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ascii="华文中宋" w:hAnsi="华文中宋" w:eastAsia="华文中宋" w:cs="华文中宋"/>
          <w:color w:val="FF3300"/>
          <w:kern w:val="0"/>
          <w:sz w:val="84"/>
          <w:szCs w:val="84"/>
          <w:lang w:val="en-US" w:eastAsia="zh-CN" w:bidi="ar"/>
        </w:rPr>
        <w:t>南</w:t>
      </w:r>
      <w:r>
        <w:rPr>
          <w:rFonts w:hint="eastAsia" w:ascii="华文中宋" w:hAnsi="华文中宋" w:eastAsia="华文中宋" w:cs="华文中宋"/>
          <w:color w:val="FF3300"/>
          <w:kern w:val="0"/>
          <w:sz w:val="84"/>
          <w:szCs w:val="84"/>
          <w:lang w:val="en-US" w:eastAsia="zh-CN" w:bidi="ar"/>
        </w:rPr>
        <w:t xml:space="preserve"> </w:t>
      </w:r>
      <w:r>
        <w:rPr>
          <w:rFonts w:ascii="华文中宋" w:hAnsi="华文中宋" w:eastAsia="华文中宋" w:cs="华文中宋"/>
          <w:color w:val="FF3300"/>
          <w:kern w:val="0"/>
          <w:sz w:val="84"/>
          <w:szCs w:val="84"/>
          <w:lang w:val="en-US" w:eastAsia="zh-CN" w:bidi="ar"/>
        </w:rPr>
        <w:t>京</w:t>
      </w:r>
      <w:r>
        <w:rPr>
          <w:rFonts w:hint="eastAsia" w:ascii="华文中宋" w:hAnsi="华文中宋" w:eastAsia="华文中宋" w:cs="华文中宋"/>
          <w:color w:val="FF3300"/>
          <w:kern w:val="0"/>
          <w:sz w:val="84"/>
          <w:szCs w:val="84"/>
          <w:lang w:val="en-US" w:eastAsia="zh-CN" w:bidi="ar"/>
        </w:rPr>
        <w:t xml:space="preserve"> </w:t>
      </w:r>
      <w:r>
        <w:rPr>
          <w:rFonts w:ascii="华文中宋" w:hAnsi="华文中宋" w:eastAsia="华文中宋" w:cs="华文中宋"/>
          <w:color w:val="FF3300"/>
          <w:kern w:val="0"/>
          <w:sz w:val="84"/>
          <w:szCs w:val="84"/>
          <w:lang w:val="en-US" w:eastAsia="zh-CN" w:bidi="ar"/>
        </w:rPr>
        <w:t>大</w:t>
      </w:r>
      <w:r>
        <w:rPr>
          <w:rFonts w:hint="eastAsia" w:ascii="华文中宋" w:hAnsi="华文中宋" w:eastAsia="华文中宋" w:cs="华文中宋"/>
          <w:color w:val="FF3300"/>
          <w:kern w:val="0"/>
          <w:sz w:val="84"/>
          <w:szCs w:val="84"/>
          <w:lang w:val="en-US" w:eastAsia="zh-CN" w:bidi="ar"/>
        </w:rPr>
        <w:t xml:space="preserve"> </w:t>
      </w:r>
      <w:r>
        <w:rPr>
          <w:rFonts w:ascii="华文中宋" w:hAnsi="华文中宋" w:eastAsia="华文中宋" w:cs="华文中宋"/>
          <w:color w:val="FF3300"/>
          <w:kern w:val="0"/>
          <w:sz w:val="84"/>
          <w:szCs w:val="84"/>
          <w:lang w:val="en-US" w:eastAsia="zh-CN" w:bidi="ar"/>
        </w:rPr>
        <w:t>学 本</w:t>
      </w:r>
      <w:r>
        <w:rPr>
          <w:rFonts w:hint="eastAsia" w:ascii="华文中宋" w:hAnsi="华文中宋" w:eastAsia="华文中宋" w:cs="华文中宋"/>
          <w:color w:val="FF3300"/>
          <w:kern w:val="0"/>
          <w:sz w:val="84"/>
          <w:szCs w:val="84"/>
          <w:lang w:val="en-US" w:eastAsia="zh-CN" w:bidi="ar"/>
        </w:rPr>
        <w:t xml:space="preserve"> </w:t>
      </w:r>
      <w:r>
        <w:rPr>
          <w:rFonts w:ascii="华文中宋" w:hAnsi="华文中宋" w:eastAsia="华文中宋" w:cs="华文中宋"/>
          <w:color w:val="FF3300"/>
          <w:kern w:val="0"/>
          <w:sz w:val="84"/>
          <w:szCs w:val="84"/>
          <w:lang w:val="en-US" w:eastAsia="zh-CN" w:bidi="ar"/>
        </w:rPr>
        <w:t>科</w:t>
      </w:r>
      <w:r>
        <w:rPr>
          <w:rFonts w:hint="eastAsia" w:ascii="华文中宋" w:hAnsi="华文中宋" w:eastAsia="华文中宋" w:cs="华文中宋"/>
          <w:color w:val="FF3300"/>
          <w:kern w:val="0"/>
          <w:sz w:val="84"/>
          <w:szCs w:val="84"/>
          <w:lang w:val="en-US" w:eastAsia="zh-CN" w:bidi="ar"/>
        </w:rPr>
        <w:t xml:space="preserve"> </w:t>
      </w:r>
      <w:r>
        <w:rPr>
          <w:rFonts w:ascii="华文中宋" w:hAnsi="华文中宋" w:eastAsia="华文中宋" w:cs="华文中宋"/>
          <w:color w:val="FF3300"/>
          <w:kern w:val="0"/>
          <w:sz w:val="84"/>
          <w:szCs w:val="84"/>
          <w:lang w:val="en-US" w:eastAsia="zh-CN" w:bidi="ar"/>
        </w:rPr>
        <w:t>生</w:t>
      </w:r>
      <w:r>
        <w:rPr>
          <w:rFonts w:hint="eastAsia" w:ascii="华文中宋" w:hAnsi="华文中宋" w:eastAsia="华文中宋" w:cs="华文中宋"/>
          <w:color w:val="FF3300"/>
          <w:kern w:val="0"/>
          <w:sz w:val="84"/>
          <w:szCs w:val="84"/>
          <w:lang w:val="en-US" w:eastAsia="zh-CN" w:bidi="ar"/>
        </w:rPr>
        <w:t xml:space="preserve"> </w:t>
      </w:r>
      <w:r>
        <w:rPr>
          <w:rFonts w:ascii="华文中宋" w:hAnsi="华文中宋" w:eastAsia="华文中宋" w:cs="华文中宋"/>
          <w:color w:val="FF3300"/>
          <w:kern w:val="0"/>
          <w:sz w:val="84"/>
          <w:szCs w:val="84"/>
          <w:lang w:val="en-US" w:eastAsia="zh-CN" w:bidi="ar"/>
        </w:rPr>
        <w:t>院</w:t>
      </w:r>
    </w:p>
    <w:p>
      <w:pPr>
        <w:spacing w:before="552"/>
        <w:ind w:left="319" w:right="472" w:firstLine="0"/>
        <w:jc w:val="center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南本院[2021]67号</w:t>
      </w:r>
    </w:p>
    <w:p>
      <w:pPr>
        <w:pStyle w:val="3"/>
        <w:spacing w:before="10"/>
        <w:ind w:left="0"/>
        <w:rPr>
          <w:sz w:val="19"/>
        </w:rPr>
      </w:pPr>
    </w:p>
    <w:p>
      <w:pPr>
        <w:pStyle w:val="3"/>
        <w:spacing w:before="6"/>
        <w:ind w:left="0"/>
        <w:rPr>
          <w:sz w:val="26"/>
        </w:rPr>
      </w:pPr>
      <w:r>
        <w:pict>
          <v:line id="_x0000_s1026" o:spid="_x0000_s1026" o:spt="20" style="position:absolute;left:0pt;margin-left:76.8pt;margin-top:3.7pt;height:0pt;width:441.3pt;mso-position-horizontal-relative:page;mso-wrap-distance-bottom:0pt;mso-wrap-distance-top:0pt;z-index:-251655168;mso-width-relative:page;mso-height-relative:page;" stroked="t" coordsize="21600,21600">
            <v:path arrowok="t"/>
            <v:fill focussize="0,0"/>
            <v:stroke weight="2.5pt" color="#FF0000"/>
            <v:imagedata o:title=""/>
            <o:lock v:ext="edit"/>
            <w10:wrap type="topAndBottom"/>
          </v:line>
        </w:pict>
      </w:r>
    </w:p>
    <w:p>
      <w:pPr>
        <w:pStyle w:val="2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本科生院关于进一步</w:t>
      </w:r>
    </w:p>
    <w:p>
      <w:pPr>
        <w:spacing w:before="0" w:line="732" w:lineRule="exact"/>
        <w:ind w:left="319" w:right="472" w:firstLine="0"/>
        <w:jc w:val="center"/>
        <w:rPr>
          <w:rFonts w:hint="eastAsia" w:ascii="宋体" w:hAnsi="宋体" w:eastAsia="宋体" w:cs="宋体"/>
          <w:b/>
          <w:bCs/>
          <w:sz w:val="40"/>
          <w:szCs w:val="21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21"/>
        </w:rPr>
        <w:t>加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40"/>
          <w:szCs w:val="21"/>
        </w:rPr>
        <w:t>强本科生班主任工作的指导意见</w:t>
      </w:r>
    </w:p>
    <w:p>
      <w:pPr>
        <w:pStyle w:val="3"/>
        <w:spacing w:before="143"/>
        <w:ind w:left="0" w:right="6583"/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w w:val="95"/>
        </w:rPr>
        <w:t>各院系、各单位：</w:t>
      </w:r>
    </w:p>
    <w:p>
      <w:pPr>
        <w:pStyle w:val="3"/>
        <w:spacing w:before="134" w:line="338" w:lineRule="auto"/>
        <w:ind w:right="264" w:firstLine="631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5"/>
          <w:w w:val="95"/>
        </w:rPr>
        <w:t>班主任队伍是高校育人工作的重要力量。多年来，我校各院 系在发挥班主任的育人作用方面进行了长期实践，积累了丰富经 验。为了进一步落实立德树人根本任务，全面贯彻落实三全育人 工作要求，深入推进“熔炉工程”全面实施，加快建设“三元四 维”人才培养新体系，提升班主任工作的科学化、规范化、制度 化，增强班主任育人的责任、能力及成效，在总结院系实践的基 础上，结合我校人才培养工作的新要求，现提出以下指导意见：</w:t>
      </w:r>
    </w:p>
    <w:p>
      <w:pPr>
        <w:pStyle w:val="3"/>
        <w:spacing w:before="5"/>
        <w:ind w:left="0" w:right="6581"/>
        <w:jc w:val="righ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w w:val="95"/>
        </w:rPr>
        <w:t>一、工作意义</w:t>
      </w:r>
    </w:p>
    <w:p>
      <w:pPr>
        <w:pStyle w:val="3"/>
        <w:spacing w:before="172" w:line="338" w:lineRule="auto"/>
        <w:ind w:right="268" w:firstLine="631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5"/>
          <w:w w:val="95"/>
        </w:rPr>
        <w:t>班主任是学校从事德育工作、开展大学生思想政治教育的骨 干力量，是大学生健康成长的指导者和引路人。要充分认识新形 势下加强班主任队伍建设，实现“辅导员、班主任、导师”等多 支队伍协同育人的重要性和紧迫性，高度重视班主任的选拔、培 养和使用，充分调动班主任工作的积极性和创造性，为培养德智</w:t>
      </w:r>
    </w:p>
    <w:p>
      <w:pPr>
        <w:spacing w:after="0" w:line="338" w:lineRule="auto"/>
        <w:jc w:val="both"/>
        <w:rPr>
          <w:rFonts w:hint="eastAsia" w:ascii="仿宋" w:hAnsi="仿宋" w:eastAsia="仿宋" w:cs="仿宋"/>
        </w:rPr>
        <w:sectPr>
          <w:footerReference r:id="rId5" w:type="default"/>
          <w:footerReference r:id="rId6" w:type="even"/>
          <w:type w:val="continuous"/>
          <w:pgSz w:w="11910" w:h="16850"/>
          <w:pgMar w:top="1600" w:right="1260" w:bottom="1720" w:left="1420" w:header="720" w:footer="1553" w:gutter="0"/>
          <w:pgNumType w:start="1"/>
          <w:cols w:space="720" w:num="1"/>
        </w:sectPr>
      </w:pPr>
    </w:p>
    <w:p>
      <w:pPr>
        <w:pStyle w:val="3"/>
        <w:spacing w:before="36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体美劳全面发展的社会主义合格建设者和可靠接班人作出贡献。</w:t>
      </w:r>
    </w:p>
    <w:p>
      <w:pPr>
        <w:pStyle w:val="3"/>
        <w:spacing w:before="5"/>
        <w:ind w:left="0" w:right="6581"/>
        <w:jc w:val="right"/>
        <w:rPr>
          <w:rFonts w:hint="eastAsia" w:ascii="黑体" w:hAnsi="黑体" w:eastAsia="黑体" w:cs="黑体"/>
          <w:w w:val="95"/>
        </w:rPr>
      </w:pPr>
      <w:r>
        <w:rPr>
          <w:rFonts w:hint="eastAsia" w:ascii="黑体" w:hAnsi="黑体" w:eastAsia="黑体" w:cs="黑体"/>
          <w:w w:val="95"/>
        </w:rPr>
        <w:t>二、工作职责</w:t>
      </w:r>
    </w:p>
    <w:p>
      <w:pPr>
        <w:pStyle w:val="3"/>
        <w:spacing w:before="169" w:line="338" w:lineRule="auto"/>
        <w:ind w:right="271" w:firstLine="63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8"/>
          <w:w w:val="95"/>
        </w:rPr>
        <w:t>班主任从事班级学生的思想政治教育和学习、生活指导工</w:t>
      </w:r>
      <w:r>
        <w:rPr>
          <w:rFonts w:hint="eastAsia" w:ascii="仿宋" w:hAnsi="仿宋" w:eastAsia="仿宋" w:cs="仿宋"/>
          <w:spacing w:val="-5"/>
        </w:rPr>
        <w:t>作，并负责做好与本科生辅导员、导师的联系和沟通工作。</w:t>
      </w:r>
    </w:p>
    <w:p>
      <w:pPr>
        <w:pStyle w:val="7"/>
        <w:numPr>
          <w:ilvl w:val="0"/>
          <w:numId w:val="1"/>
        </w:numPr>
        <w:tabs>
          <w:tab w:val="left" w:pos="1137"/>
        </w:tabs>
        <w:spacing w:before="3" w:after="0" w:line="338" w:lineRule="auto"/>
        <w:ind w:left="111" w:right="266" w:firstLine="631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pacing w:val="-12"/>
          <w:w w:val="95"/>
          <w:sz w:val="32"/>
        </w:rPr>
        <w:t>思想引领。班主任要紧紧围绕立德树人根本任务，配合辅</w:t>
      </w:r>
      <w:r>
        <w:rPr>
          <w:rFonts w:hint="eastAsia" w:ascii="仿宋" w:hAnsi="仿宋" w:eastAsia="仿宋" w:cs="仿宋"/>
          <w:spacing w:val="-5"/>
          <w:w w:val="95"/>
          <w:sz w:val="32"/>
        </w:rPr>
        <w:t>导员开展大学生思想政治工作，扎实做好思想理论教育和价值引领，帮助学生树立正确的世界观、人生观和价值观，引导学生德</w:t>
      </w:r>
      <w:r>
        <w:rPr>
          <w:rFonts w:hint="eastAsia" w:ascii="仿宋" w:hAnsi="仿宋" w:eastAsia="仿宋" w:cs="仿宋"/>
          <w:spacing w:val="-5"/>
          <w:sz w:val="32"/>
        </w:rPr>
        <w:t>智体美劳全面发展。</w:t>
      </w:r>
    </w:p>
    <w:p>
      <w:pPr>
        <w:pStyle w:val="7"/>
        <w:numPr>
          <w:ilvl w:val="0"/>
          <w:numId w:val="1"/>
        </w:numPr>
        <w:tabs>
          <w:tab w:val="left" w:pos="1137"/>
        </w:tabs>
        <w:spacing w:before="4" w:after="0" w:line="338" w:lineRule="auto"/>
        <w:ind w:left="111" w:right="266" w:firstLine="631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pacing w:val="-12"/>
          <w:w w:val="95"/>
          <w:sz w:val="32"/>
        </w:rPr>
        <w:t>学业指导。班主任要关心和指导学生学习，负责落实本班</w:t>
      </w:r>
      <w:r>
        <w:rPr>
          <w:rFonts w:hint="eastAsia" w:ascii="仿宋" w:hAnsi="仿宋" w:eastAsia="仿宋" w:cs="仿宋"/>
          <w:spacing w:val="-5"/>
          <w:w w:val="95"/>
          <w:sz w:val="32"/>
        </w:rPr>
        <w:t>级的日常教学管理工作，进课堂、进班级，经常与本科生导师、任课教师沟通，了解课堂教学情况和学生学习情况。指导学生了解本院系本科生培养方案和教学计划，指导学生正确选课，引导学生制定科学合理的学习目标，掌握正确的学习方法，提高本科</w:t>
      </w:r>
      <w:r>
        <w:rPr>
          <w:rFonts w:hint="eastAsia" w:ascii="仿宋" w:hAnsi="仿宋" w:eastAsia="仿宋" w:cs="仿宋"/>
          <w:spacing w:val="-5"/>
          <w:sz w:val="32"/>
        </w:rPr>
        <w:t>生教学质量。加强班级建设和学风建设，创建优良班风学风。</w:t>
      </w:r>
    </w:p>
    <w:p>
      <w:pPr>
        <w:pStyle w:val="7"/>
        <w:numPr>
          <w:ilvl w:val="0"/>
          <w:numId w:val="1"/>
        </w:numPr>
        <w:tabs>
          <w:tab w:val="left" w:pos="1137"/>
        </w:tabs>
        <w:spacing w:before="5" w:after="0" w:line="338" w:lineRule="auto"/>
        <w:ind w:left="111" w:right="266" w:firstLine="631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pacing w:val="-12"/>
          <w:w w:val="95"/>
          <w:sz w:val="32"/>
        </w:rPr>
        <w:t>日常管理。全面了解学生的基本情况，包括自然状况、学</w:t>
      </w:r>
      <w:r>
        <w:rPr>
          <w:rFonts w:hint="eastAsia" w:ascii="仿宋" w:hAnsi="仿宋" w:eastAsia="仿宋" w:cs="仿宋"/>
          <w:spacing w:val="-5"/>
          <w:w w:val="95"/>
          <w:sz w:val="32"/>
        </w:rPr>
        <w:t>习状况、思想状况和生活状况等，重点掌握个别学生情况，有针对性地开展班主任工作，加强与学生的沟通和交流，主动帮助学生解决实际困难，解决思想困惑。进行学生日常事务管理，指导</w:t>
      </w:r>
      <w:r>
        <w:rPr>
          <w:rFonts w:hint="eastAsia" w:ascii="仿宋" w:hAnsi="仿宋" w:eastAsia="仿宋" w:cs="仿宋"/>
          <w:spacing w:val="-5"/>
          <w:sz w:val="32"/>
        </w:rPr>
        <w:t>班委和团支部开展工作。</w:t>
      </w:r>
    </w:p>
    <w:p>
      <w:pPr>
        <w:pStyle w:val="3"/>
        <w:spacing w:before="5"/>
        <w:ind w:left="0" w:right="6581"/>
        <w:jc w:val="right"/>
        <w:rPr>
          <w:rFonts w:hint="eastAsia" w:ascii="黑体" w:hAnsi="黑体" w:eastAsia="黑体" w:cs="黑体"/>
          <w:w w:val="95"/>
        </w:rPr>
      </w:pPr>
      <w:r>
        <w:rPr>
          <w:rFonts w:hint="eastAsia" w:ascii="黑体" w:hAnsi="黑体" w:eastAsia="黑体" w:cs="黑体"/>
          <w:w w:val="95"/>
        </w:rPr>
        <w:t>三、选聘条件</w:t>
      </w:r>
    </w:p>
    <w:p>
      <w:pPr>
        <w:pStyle w:val="3"/>
        <w:spacing w:before="171" w:line="338" w:lineRule="auto"/>
        <w:ind w:right="268" w:firstLine="63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5"/>
          <w:w w:val="95"/>
        </w:rPr>
        <w:t>做好班主任的选聘工作，是加强班主任队伍建设的基础。担</w:t>
      </w:r>
      <w:r>
        <w:rPr>
          <w:rFonts w:hint="eastAsia" w:ascii="仿宋" w:hAnsi="仿宋" w:eastAsia="仿宋" w:cs="仿宋"/>
          <w:spacing w:val="-5"/>
        </w:rPr>
        <w:t>任班主任的教师须具备以下条件：</w:t>
      </w:r>
    </w:p>
    <w:p>
      <w:pPr>
        <w:pStyle w:val="7"/>
        <w:numPr>
          <w:ilvl w:val="0"/>
          <w:numId w:val="2"/>
        </w:numPr>
        <w:tabs>
          <w:tab w:val="left" w:pos="1137"/>
        </w:tabs>
        <w:spacing w:before="1" w:after="0" w:line="240" w:lineRule="auto"/>
        <w:ind w:left="1136" w:right="0" w:hanging="395"/>
        <w:jc w:val="lef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pacing w:val="-12"/>
          <w:sz w:val="32"/>
        </w:rPr>
        <w:t>政治素质高，在重大政治问题上立场坚定，旗帜鲜明，与</w:t>
      </w:r>
    </w:p>
    <w:p>
      <w:pPr>
        <w:spacing w:after="0" w:line="240" w:lineRule="auto"/>
        <w:jc w:val="left"/>
        <w:rPr>
          <w:rFonts w:hint="eastAsia" w:ascii="仿宋" w:hAnsi="仿宋" w:eastAsia="仿宋" w:cs="仿宋"/>
          <w:sz w:val="32"/>
        </w:rPr>
        <w:sectPr>
          <w:pgSz w:w="11910" w:h="16850"/>
          <w:pgMar w:top="1040" w:right="1260" w:bottom="1740" w:left="1420" w:header="0" w:footer="1522" w:gutter="0"/>
          <w:cols w:space="720" w:num="1"/>
        </w:sectPr>
      </w:pPr>
    </w:p>
    <w:p>
      <w:pPr>
        <w:pStyle w:val="3"/>
        <w:spacing w:before="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7"/>
        </w:rPr>
        <w:t>党中央保持高度一致，坚决维护党和国家的利益，维护学校稳定。</w:t>
      </w:r>
    </w:p>
    <w:p>
      <w:pPr>
        <w:pStyle w:val="7"/>
        <w:numPr>
          <w:ilvl w:val="0"/>
          <w:numId w:val="2"/>
        </w:numPr>
        <w:tabs>
          <w:tab w:val="left" w:pos="1137"/>
        </w:tabs>
        <w:spacing w:before="169" w:after="0" w:line="338" w:lineRule="auto"/>
        <w:ind w:left="111" w:right="263" w:firstLine="631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pacing w:val="-12"/>
          <w:w w:val="95"/>
          <w:sz w:val="32"/>
        </w:rPr>
        <w:t>业务水平较高，具有一定教学或科研经验，原则上应具备</w:t>
      </w:r>
      <w:r>
        <w:rPr>
          <w:rFonts w:hint="eastAsia" w:ascii="仿宋" w:hAnsi="仿宋" w:eastAsia="仿宋" w:cs="仿宋"/>
          <w:spacing w:val="-5"/>
          <w:sz w:val="32"/>
        </w:rPr>
        <w:t>相关学科专业背景。</w:t>
      </w:r>
    </w:p>
    <w:p>
      <w:pPr>
        <w:pStyle w:val="7"/>
        <w:numPr>
          <w:ilvl w:val="0"/>
          <w:numId w:val="2"/>
        </w:numPr>
        <w:tabs>
          <w:tab w:val="left" w:pos="1137"/>
        </w:tabs>
        <w:spacing w:before="3" w:after="0" w:line="338" w:lineRule="auto"/>
        <w:ind w:left="111" w:right="261" w:firstLine="631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pacing w:val="-14"/>
          <w:w w:val="95"/>
          <w:sz w:val="32"/>
        </w:rPr>
        <w:t>德才兼备、乐于奉献，工作责任心强，热爱大学生思想政</w:t>
      </w:r>
      <w:r>
        <w:rPr>
          <w:rFonts w:hint="eastAsia" w:ascii="仿宋" w:hAnsi="仿宋" w:eastAsia="仿宋" w:cs="仿宋"/>
          <w:spacing w:val="-5"/>
          <w:w w:val="95"/>
          <w:sz w:val="32"/>
        </w:rPr>
        <w:t>治教育事业，善于做大学生思想政治工作，具备较强的组织管理</w:t>
      </w:r>
      <w:r>
        <w:rPr>
          <w:rFonts w:hint="eastAsia" w:ascii="仿宋" w:hAnsi="仿宋" w:eastAsia="仿宋" w:cs="仿宋"/>
          <w:spacing w:val="-5"/>
          <w:sz w:val="32"/>
        </w:rPr>
        <w:t>能力和群众工作能力。</w:t>
      </w:r>
    </w:p>
    <w:p>
      <w:pPr>
        <w:pStyle w:val="3"/>
        <w:spacing w:before="1"/>
        <w:ind w:left="742"/>
        <w:rPr>
          <w:rFonts w:hint="eastAsia" w:ascii="仿宋" w:hAnsi="仿宋" w:eastAsia="仿宋" w:cs="仿宋"/>
        </w:rPr>
      </w:pPr>
      <w:r>
        <w:rPr>
          <w:rFonts w:hint="eastAsia" w:ascii="黑体" w:hAnsi="黑体" w:eastAsia="黑体" w:cs="黑体"/>
        </w:rPr>
        <w:t>四、培训与考核要求</w:t>
      </w:r>
    </w:p>
    <w:p>
      <w:pPr>
        <w:pStyle w:val="3"/>
        <w:spacing w:before="172" w:line="338" w:lineRule="auto"/>
        <w:ind w:right="268" w:firstLine="63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5"/>
          <w:w w:val="95"/>
        </w:rPr>
        <w:t>各院系要根据班主任工作职责要求，结合学院工作实际和学</w:t>
      </w:r>
      <w:r>
        <w:rPr>
          <w:rFonts w:hint="eastAsia" w:ascii="仿宋" w:hAnsi="仿宋" w:eastAsia="仿宋" w:cs="仿宋"/>
          <w:spacing w:val="-5"/>
        </w:rPr>
        <w:t>生成长特点，加强对本科生班主任的培训、指导和考核。</w:t>
      </w:r>
    </w:p>
    <w:p>
      <w:pPr>
        <w:pStyle w:val="7"/>
        <w:numPr>
          <w:ilvl w:val="0"/>
          <w:numId w:val="3"/>
        </w:numPr>
        <w:tabs>
          <w:tab w:val="left" w:pos="1137"/>
        </w:tabs>
        <w:spacing w:before="0" w:after="0" w:line="338" w:lineRule="auto"/>
        <w:ind w:left="111" w:right="187" w:firstLine="631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pacing w:val="-5"/>
          <w:w w:val="95"/>
          <w:sz w:val="32"/>
        </w:rPr>
        <w:t>制定班主任培训规划，建立分层次、多形式的培训体系，</w:t>
      </w:r>
      <w:r>
        <w:rPr>
          <w:rFonts w:hint="eastAsia" w:ascii="仿宋" w:hAnsi="仿宋" w:eastAsia="仿宋" w:cs="仿宋"/>
          <w:spacing w:val="-5"/>
          <w:sz w:val="32"/>
        </w:rPr>
        <w:t>做到先培训后上岗，坚持日常培训和专题培训相结合。培训内容包括政治理论、时事政策，教育学、管理学、心理学、社会学以及就业指导、学生事务管理等方面的知识，不断提高班主任的思想政治素质和业务素质。</w:t>
      </w:r>
    </w:p>
    <w:p>
      <w:pPr>
        <w:pStyle w:val="7"/>
        <w:numPr>
          <w:ilvl w:val="0"/>
          <w:numId w:val="3"/>
        </w:numPr>
        <w:tabs>
          <w:tab w:val="left" w:pos="1137"/>
        </w:tabs>
        <w:spacing w:before="5" w:after="0" w:line="338" w:lineRule="auto"/>
        <w:ind w:left="111" w:right="264" w:firstLine="631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pacing w:val="-11"/>
          <w:w w:val="95"/>
          <w:sz w:val="32"/>
        </w:rPr>
        <w:t>班主任工作考核每学年进行一次，由各院系结合本单位实</w:t>
      </w:r>
      <w:r>
        <w:rPr>
          <w:rFonts w:hint="eastAsia" w:ascii="仿宋" w:hAnsi="仿宋" w:eastAsia="仿宋" w:cs="仿宋"/>
          <w:spacing w:val="-5"/>
          <w:w w:val="95"/>
          <w:sz w:val="32"/>
        </w:rPr>
        <w:t>际具体实施。考核采取定性评价和定量评价相结合的方式，由工作纪实评价、学生评议等部分组成，主要从班主任的工作投入、</w:t>
      </w:r>
      <w:r>
        <w:rPr>
          <w:rFonts w:hint="eastAsia" w:ascii="仿宋" w:hAnsi="仿宋" w:eastAsia="仿宋" w:cs="仿宋"/>
          <w:spacing w:val="-5"/>
          <w:sz w:val="32"/>
        </w:rPr>
        <w:t>班风学风建设工作成效、学生满意度等方面考察。</w:t>
      </w:r>
    </w:p>
    <w:p>
      <w:pPr>
        <w:pStyle w:val="7"/>
        <w:numPr>
          <w:ilvl w:val="0"/>
          <w:numId w:val="3"/>
        </w:numPr>
        <w:tabs>
          <w:tab w:val="left" w:pos="1137"/>
        </w:tabs>
        <w:spacing w:before="4" w:after="0" w:line="338" w:lineRule="auto"/>
        <w:ind w:left="111" w:right="108" w:firstLine="631"/>
        <w:jc w:val="lef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pacing w:val="-11"/>
          <w:sz w:val="32"/>
        </w:rPr>
        <w:t>班主任工作考核分为优秀、合格和不合格三个等级。凡担</w:t>
      </w:r>
      <w:r>
        <w:rPr>
          <w:rFonts w:hint="eastAsia" w:ascii="仿宋" w:hAnsi="仿宋" w:eastAsia="仿宋" w:cs="仿宋"/>
          <w:spacing w:val="-29"/>
          <w:w w:val="99"/>
          <w:sz w:val="32"/>
        </w:rPr>
        <w:t>任班主任且考核合格的教师，相关工作可计入“其他教学工作量”，</w:t>
      </w:r>
      <w:r>
        <w:rPr>
          <w:rFonts w:hint="eastAsia" w:ascii="仿宋" w:hAnsi="仿宋" w:eastAsia="仿宋" w:cs="仿宋"/>
          <w:spacing w:val="-5"/>
          <w:sz w:val="32"/>
        </w:rPr>
        <w:t>视同已完成《南京大学专任教师本科教学工作管理办法》第九条中所规定的开放咨询时间。考核结果作为教师学年工作考核、职务晋升以及岗位聘任的重要依据之一。专任教师晋升高一级专业</w:t>
      </w:r>
    </w:p>
    <w:p>
      <w:pPr>
        <w:spacing w:after="0" w:line="338" w:lineRule="auto"/>
        <w:jc w:val="left"/>
        <w:rPr>
          <w:rFonts w:hint="eastAsia" w:ascii="仿宋" w:hAnsi="仿宋" w:eastAsia="仿宋" w:cs="仿宋"/>
          <w:sz w:val="32"/>
        </w:rPr>
        <w:sectPr>
          <w:pgSz w:w="11910" w:h="16850"/>
          <w:pgMar w:top="1100" w:right="1260" w:bottom="1720" w:left="1420" w:header="0" w:footer="1553" w:gutter="0"/>
          <w:cols w:space="720" w:num="1"/>
        </w:sectPr>
      </w:pPr>
    </w:p>
    <w:p>
      <w:pPr>
        <w:pStyle w:val="3"/>
        <w:spacing w:before="36" w:line="338" w:lineRule="auto"/>
        <w:ind w:right="266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24"/>
          <w:w w:val="95"/>
        </w:rPr>
        <w:t>技术职务</w:t>
      </w:r>
      <w:r>
        <w:rPr>
          <w:rFonts w:hint="eastAsia" w:ascii="仿宋" w:hAnsi="仿宋" w:eastAsia="仿宋" w:cs="仿宋"/>
          <w:spacing w:val="-3"/>
          <w:w w:val="95"/>
        </w:rPr>
        <w:t>（</w:t>
      </w:r>
      <w:r>
        <w:rPr>
          <w:rFonts w:hint="eastAsia" w:ascii="仿宋" w:hAnsi="仿宋" w:eastAsia="仿宋" w:cs="仿宋"/>
          <w:spacing w:val="-4"/>
          <w:w w:val="95"/>
        </w:rPr>
        <w:t>职称</w:t>
      </w:r>
      <w:r>
        <w:rPr>
          <w:rFonts w:hint="eastAsia" w:ascii="仿宋" w:hAnsi="仿宋" w:eastAsia="仿宋" w:cs="仿宋"/>
          <w:spacing w:val="-123"/>
          <w:w w:val="95"/>
        </w:rPr>
        <w:t>）</w:t>
      </w:r>
      <w:r>
        <w:rPr>
          <w:rFonts w:hint="eastAsia" w:ascii="仿宋" w:hAnsi="仿宋" w:eastAsia="仿宋" w:cs="仿宋"/>
          <w:spacing w:val="-15"/>
          <w:w w:val="95"/>
        </w:rPr>
        <w:t>，须有至少一年担任班主任等学生教育管理工作</w:t>
      </w:r>
      <w:r>
        <w:rPr>
          <w:rFonts w:hint="eastAsia" w:ascii="仿宋" w:hAnsi="仿宋" w:eastAsia="仿宋" w:cs="仿宋"/>
          <w:spacing w:val="-5"/>
        </w:rPr>
        <w:t>经历并考核合格。</w:t>
      </w:r>
    </w:p>
    <w:p>
      <w:pPr>
        <w:pStyle w:val="7"/>
        <w:numPr>
          <w:ilvl w:val="0"/>
          <w:numId w:val="3"/>
        </w:numPr>
        <w:tabs>
          <w:tab w:val="left" w:pos="1137"/>
        </w:tabs>
        <w:spacing w:before="1" w:after="0" w:line="338" w:lineRule="auto"/>
        <w:ind w:left="111" w:right="264" w:firstLine="631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pacing w:val="-11"/>
          <w:w w:val="95"/>
          <w:sz w:val="32"/>
        </w:rPr>
        <w:t>对班主任工作学年考核优秀者，优先推荐学校各类奖教金</w:t>
      </w:r>
      <w:r>
        <w:rPr>
          <w:rFonts w:hint="eastAsia" w:ascii="仿宋" w:hAnsi="仿宋" w:eastAsia="仿宋" w:cs="仿宋"/>
          <w:spacing w:val="-5"/>
          <w:w w:val="95"/>
          <w:sz w:val="32"/>
        </w:rPr>
        <w:t>的评选，树立先进典型，宣传先进事迹，充分肯定班主任在大学</w:t>
      </w:r>
      <w:r>
        <w:rPr>
          <w:rFonts w:hint="eastAsia" w:ascii="仿宋" w:hAnsi="仿宋" w:eastAsia="仿宋" w:cs="仿宋"/>
          <w:spacing w:val="-5"/>
          <w:sz w:val="32"/>
        </w:rPr>
        <w:t>生思想政治教育中的贡献。</w:t>
      </w:r>
    </w:p>
    <w:p>
      <w:pPr>
        <w:pStyle w:val="3"/>
        <w:spacing w:before="3"/>
        <w:ind w:left="742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pacing w:val="-4"/>
          <w:w w:val="95"/>
        </w:rPr>
        <w:t>五、工作要求</w:t>
      </w:r>
    </w:p>
    <w:p>
      <w:pPr>
        <w:pStyle w:val="7"/>
        <w:numPr>
          <w:ilvl w:val="0"/>
          <w:numId w:val="4"/>
        </w:numPr>
        <w:tabs>
          <w:tab w:val="left" w:pos="1137"/>
        </w:tabs>
        <w:spacing w:before="168" w:after="0" w:line="338" w:lineRule="auto"/>
        <w:ind w:left="111" w:right="264" w:firstLine="631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pacing w:val="-10"/>
          <w:w w:val="95"/>
          <w:sz w:val="32"/>
        </w:rPr>
        <w:t>全校本科生各学生班级需配备一名班主任，并将担任班主</w:t>
      </w:r>
      <w:r>
        <w:rPr>
          <w:rFonts w:hint="eastAsia" w:ascii="仿宋" w:hAnsi="仿宋" w:eastAsia="仿宋" w:cs="仿宋"/>
          <w:spacing w:val="-5"/>
          <w:w w:val="95"/>
          <w:sz w:val="32"/>
        </w:rPr>
        <w:t>任作为教师公共服务的重要内容。专任教师原则上都应有担任班主任等学生教育、管理工作的经历。班主任的工作应具有一定的</w:t>
      </w:r>
      <w:r>
        <w:rPr>
          <w:rFonts w:hint="eastAsia" w:ascii="仿宋" w:hAnsi="仿宋" w:eastAsia="仿宋" w:cs="仿宋"/>
          <w:spacing w:val="-12"/>
          <w:sz w:val="32"/>
        </w:rPr>
        <w:t xml:space="preserve">连续性，任期一般不少于 </w:t>
      </w:r>
      <w:r>
        <w:rPr>
          <w:rFonts w:hint="eastAsia" w:ascii="仿宋" w:hAnsi="仿宋" w:eastAsia="仿宋" w:cs="仿宋"/>
          <w:sz w:val="32"/>
        </w:rPr>
        <w:t>1</w:t>
      </w:r>
      <w:r>
        <w:rPr>
          <w:rFonts w:hint="eastAsia" w:ascii="仿宋" w:hAnsi="仿宋" w:eastAsia="仿宋" w:cs="仿宋"/>
          <w:spacing w:val="-5"/>
          <w:sz w:val="32"/>
        </w:rPr>
        <w:t xml:space="preserve"> </w:t>
      </w:r>
      <w:r>
        <w:rPr>
          <w:rFonts w:hint="eastAsia" w:ascii="仿宋" w:hAnsi="仿宋" w:eastAsia="仿宋" w:cs="仿宋"/>
          <w:spacing w:val="-3"/>
          <w:sz w:val="32"/>
        </w:rPr>
        <w:t>年。</w:t>
      </w:r>
    </w:p>
    <w:p>
      <w:pPr>
        <w:pStyle w:val="7"/>
        <w:numPr>
          <w:ilvl w:val="0"/>
          <w:numId w:val="4"/>
        </w:numPr>
        <w:tabs>
          <w:tab w:val="left" w:pos="1137"/>
        </w:tabs>
        <w:spacing w:before="5" w:after="0" w:line="338" w:lineRule="auto"/>
        <w:ind w:left="111" w:right="187" w:firstLine="631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pacing w:val="-5"/>
          <w:w w:val="95"/>
          <w:sz w:val="32"/>
        </w:rPr>
        <w:t>各院系要充分认识班主任工作的重要性，结合院系特点，</w:t>
      </w:r>
      <w:r>
        <w:rPr>
          <w:rFonts w:hint="eastAsia" w:ascii="仿宋" w:hAnsi="仿宋" w:eastAsia="仿宋" w:cs="仿宋"/>
          <w:spacing w:val="-5"/>
          <w:sz w:val="32"/>
        </w:rPr>
        <w:t>首先要做到学生班级班主任或新生导师（学业导师</w:t>
      </w:r>
      <w:r>
        <w:rPr>
          <w:rFonts w:hint="eastAsia" w:ascii="仿宋" w:hAnsi="仿宋" w:eastAsia="仿宋" w:cs="仿宋"/>
          <w:spacing w:val="-3"/>
          <w:sz w:val="32"/>
        </w:rPr>
        <w:t>）</w:t>
      </w:r>
      <w:r>
        <w:rPr>
          <w:rFonts w:hint="eastAsia" w:ascii="仿宋" w:hAnsi="仿宋" w:eastAsia="仿宋" w:cs="仿宋"/>
          <w:spacing w:val="-4"/>
          <w:sz w:val="32"/>
        </w:rPr>
        <w:t>全覆盖，并</w:t>
      </w:r>
      <w:r>
        <w:rPr>
          <w:rFonts w:hint="eastAsia" w:ascii="仿宋" w:hAnsi="仿宋" w:eastAsia="仿宋" w:cs="仿宋"/>
          <w:spacing w:val="-13"/>
          <w:sz w:val="32"/>
        </w:rPr>
        <w:t>逐步实现配齐配强班主任、新生导师</w:t>
      </w:r>
      <w:r>
        <w:rPr>
          <w:rFonts w:hint="eastAsia" w:ascii="仿宋" w:hAnsi="仿宋" w:eastAsia="仿宋" w:cs="仿宋"/>
          <w:spacing w:val="-3"/>
          <w:sz w:val="32"/>
        </w:rPr>
        <w:t>（</w:t>
      </w:r>
      <w:r>
        <w:rPr>
          <w:rFonts w:hint="eastAsia" w:ascii="仿宋" w:hAnsi="仿宋" w:eastAsia="仿宋" w:cs="仿宋"/>
          <w:spacing w:val="-5"/>
          <w:sz w:val="32"/>
        </w:rPr>
        <w:t>学业导师</w:t>
      </w:r>
      <w:r>
        <w:rPr>
          <w:rFonts w:hint="eastAsia" w:ascii="仿宋" w:hAnsi="仿宋" w:eastAsia="仿宋" w:cs="仿宋"/>
          <w:spacing w:val="-110"/>
          <w:sz w:val="32"/>
        </w:rPr>
        <w:t>）</w:t>
      </w:r>
      <w:r>
        <w:rPr>
          <w:rFonts w:hint="eastAsia" w:ascii="仿宋" w:hAnsi="仿宋" w:eastAsia="仿宋" w:cs="仿宋"/>
          <w:spacing w:val="-20"/>
          <w:sz w:val="32"/>
        </w:rPr>
        <w:t>，进一步明确班</w:t>
      </w:r>
      <w:r>
        <w:rPr>
          <w:rFonts w:hint="eastAsia" w:ascii="仿宋" w:hAnsi="仿宋" w:eastAsia="仿宋" w:cs="仿宋"/>
          <w:spacing w:val="-5"/>
          <w:sz w:val="32"/>
        </w:rPr>
        <w:t>主任工作职责，加强班主任队伍建设，强化班主任和辅导员、导师工作的分工协作，不断推进本科人才培养工作迈上新台阶。</w:t>
      </w:r>
    </w:p>
    <w:p>
      <w:pPr>
        <w:pStyle w:val="3"/>
        <w:spacing w:before="6"/>
        <w:ind w:left="0"/>
        <w:rPr>
          <w:rFonts w:hint="eastAsia" w:ascii="仿宋" w:hAnsi="仿宋" w:eastAsia="仿宋" w:cs="仿宋"/>
          <w:sz w:val="44"/>
        </w:rPr>
      </w:pPr>
    </w:p>
    <w:p>
      <w:pPr>
        <w:pStyle w:val="3"/>
        <w:spacing w:before="1"/>
        <w:ind w:left="0" w:right="267"/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6"/>
          <w:w w:val="95"/>
        </w:rPr>
        <w:t>本科生院</w:t>
      </w:r>
    </w:p>
    <w:p>
      <w:pPr>
        <w:pStyle w:val="3"/>
        <w:spacing w:before="149"/>
        <w:ind w:left="0" w:right="262"/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2021</w:t>
      </w:r>
      <w:r>
        <w:rPr>
          <w:rFonts w:hint="eastAsia" w:ascii="仿宋" w:hAnsi="仿宋" w:eastAsia="仿宋" w:cs="仿宋"/>
          <w:spacing w:val="-8"/>
        </w:rPr>
        <w:t xml:space="preserve"> </w:t>
      </w:r>
      <w:r>
        <w:rPr>
          <w:rFonts w:hint="eastAsia" w:ascii="仿宋" w:hAnsi="仿宋" w:eastAsia="仿宋" w:cs="仿宋"/>
          <w:spacing w:val="-42"/>
        </w:rPr>
        <w:t xml:space="preserve">年 </w:t>
      </w:r>
      <w:r>
        <w:rPr>
          <w:rFonts w:hint="eastAsia" w:ascii="仿宋" w:hAnsi="仿宋" w:eastAsia="仿宋" w:cs="仿宋"/>
          <w:spacing w:val="-8"/>
        </w:rPr>
        <w:t>11</w:t>
      </w:r>
      <w:r>
        <w:rPr>
          <w:rFonts w:hint="eastAsia" w:ascii="仿宋" w:hAnsi="仿宋" w:eastAsia="仿宋" w:cs="仿宋"/>
          <w:spacing w:val="-7"/>
        </w:rPr>
        <w:t xml:space="preserve"> </w:t>
      </w:r>
      <w:r>
        <w:rPr>
          <w:rFonts w:hint="eastAsia" w:ascii="仿宋" w:hAnsi="仿宋" w:eastAsia="仿宋" w:cs="仿宋"/>
          <w:spacing w:val="-42"/>
        </w:rPr>
        <w:t xml:space="preserve">月 </w:t>
      </w:r>
      <w:r>
        <w:rPr>
          <w:rFonts w:hint="eastAsia" w:ascii="仿宋" w:hAnsi="仿宋" w:eastAsia="仿宋" w:cs="仿宋"/>
        </w:rPr>
        <w:t>2</w:t>
      </w:r>
      <w:r>
        <w:rPr>
          <w:rFonts w:hint="eastAsia" w:ascii="仿宋" w:hAnsi="仿宋" w:eastAsia="仿宋" w:cs="仿宋"/>
          <w:spacing w:val="-8"/>
        </w:rPr>
        <w:t xml:space="preserve"> </w:t>
      </w:r>
      <w:r>
        <w:rPr>
          <w:rFonts w:hint="eastAsia" w:ascii="仿宋" w:hAnsi="仿宋" w:eastAsia="仿宋" w:cs="仿宋"/>
        </w:rPr>
        <w:t>日</w:t>
      </w:r>
    </w:p>
    <w:sectPr>
      <w:pgSz w:w="11910" w:h="16850"/>
      <w:pgMar w:top="1040" w:right="1260" w:bottom="1740" w:left="1420" w:header="0" w:footer="152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鏂规灏忔爣瀹嬬?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462.65pt;margin-top:754.9pt;height:16.05pt;width:37.2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w:pict>
        <v:shape id="_x0000_s2050" o:spid="_x0000_s2050" o:spt="202" type="#_x0000_t202" style="position:absolute;left:0pt;margin-left:89.6pt;margin-top:753.35pt;height:16.05pt;width:37.0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11" w:hanging="394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32"/>
        <w:szCs w:val="3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30" w:hanging="39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41" w:hanging="39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51" w:hanging="39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62" w:hanging="39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73" w:hanging="39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83" w:hanging="39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94" w:hanging="39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405" w:hanging="394"/>
      </w:pPr>
      <w:rPr>
        <w:rFonts w:hint="default"/>
        <w:lang w:val="zh-CN" w:eastAsia="zh-CN" w:bidi="zh-CN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136" w:hanging="394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32"/>
        <w:szCs w:val="3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48" w:hanging="39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57" w:hanging="39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65" w:hanging="39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74" w:hanging="39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83" w:hanging="39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91" w:hanging="39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00" w:hanging="39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609" w:hanging="394"/>
      </w:pPr>
      <w:rPr>
        <w:rFonts w:hint="default"/>
        <w:lang w:val="zh-CN" w:eastAsia="zh-CN" w:bidi="zh-CN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11" w:hanging="394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32"/>
        <w:szCs w:val="3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30" w:hanging="39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41" w:hanging="39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51" w:hanging="39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62" w:hanging="39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73" w:hanging="39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83" w:hanging="39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94" w:hanging="39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405" w:hanging="394"/>
      </w:pPr>
      <w:rPr>
        <w:rFonts w:hint="default"/>
        <w:lang w:val="zh-CN" w:eastAsia="zh-CN" w:bidi="zh-CN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11" w:hanging="394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32"/>
        <w:szCs w:val="3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30" w:hanging="39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41" w:hanging="39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51" w:hanging="39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62" w:hanging="39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73" w:hanging="39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83" w:hanging="39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94" w:hanging="39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405" w:hanging="394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37EA6A3E"/>
    <w:rsid w:val="64CB7F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732" w:lineRule="exact"/>
      <w:ind w:left="319" w:right="469"/>
      <w:jc w:val="center"/>
      <w:outlineLvl w:val="1"/>
    </w:pPr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1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5"/>
      <w:ind w:left="111" w:right="264" w:firstLine="631"/>
      <w:jc w:val="both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ScaleCrop>false</ScaleCrop>
  <LinksUpToDate>false</LinksUpToDate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2021-11-11T02:27:00Z</dcterms:created>
  <dc:creator>刘奕敏</dc:creator>
  <cp:lastModifiedBy>18851758936</cp:lastModifiedBy>
  <dcterms:modified xsi:type="dcterms:W3CDTF">2021-11-11T02:35:38Z</dcterms:modified>
  <dc:title>000001（6位3号数字，顶格）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2021-11-11T00:00:00Z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0E1200C9A73A437C902B195D6EC93384</vt:lpwstr>
  </property>
</Properties>
</file>